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594CA4">
      <w:pPr>
        <w:jc w:val="center"/>
        <w:rPr>
          <w:b/>
          <w:sz w:val="20"/>
        </w:rPr>
      </w:pPr>
      <w:r>
        <w:rPr>
          <w:b/>
          <w:sz w:val="20"/>
        </w:rPr>
        <w:t>December 6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John Hutchings,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</w:t>
      </w:r>
      <w:r w:rsidR="008230D0">
        <w:rPr>
          <w:sz w:val="20"/>
        </w:rPr>
        <w:t>Interim Director/</w:t>
      </w:r>
      <w:r w:rsidR="003E1907">
        <w:rPr>
          <w:sz w:val="20"/>
        </w:rPr>
        <w:t xml:space="preserve">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</w:t>
      </w:r>
      <w:r w:rsidR="00594CA4">
        <w:rPr>
          <w:sz w:val="20"/>
        </w:rPr>
        <w:t xml:space="preserve">             Jacob Ewing, City o</w:t>
      </w:r>
      <w:r w:rsidR="00A54075">
        <w:rPr>
          <w:sz w:val="20"/>
        </w:rPr>
        <w:t>f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8230D0" w:rsidRPr="008230D0" w:rsidRDefault="00201F22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8230D0" w:rsidRPr="00594CA4" w:rsidRDefault="008230D0" w:rsidP="008230D0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594CA4">
        <w:rPr>
          <w:b/>
          <w:sz w:val="20"/>
          <w:u w:val="single"/>
        </w:rPr>
        <w:t>DISCUSSION ITEMS:</w:t>
      </w:r>
    </w:p>
    <w:p w:rsidR="00594CA4" w:rsidRDefault="00594CA4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Animal Services 2019</w:t>
      </w:r>
      <w:r w:rsidRPr="00594CA4">
        <w:rPr>
          <w:b/>
          <w:sz w:val="20"/>
        </w:rPr>
        <w:t xml:space="preserve"> Proposed Budget hearing</w:t>
      </w:r>
    </w:p>
    <w:p w:rsidR="008230D0" w:rsidRDefault="008230D0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M</w:t>
      </w:r>
      <w:r w:rsidRPr="008230D0">
        <w:rPr>
          <w:b/>
          <w:sz w:val="20"/>
        </w:rPr>
        <w:t>eeting date/time</w:t>
      </w:r>
    </w:p>
    <w:p w:rsidR="0027464E" w:rsidRDefault="0027464E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27464E">
        <w:rPr>
          <w:b/>
          <w:sz w:val="20"/>
        </w:rPr>
        <w:t>Current Reserve</w:t>
      </w:r>
      <w:bookmarkStart w:id="0" w:name="_GoBack"/>
      <w:bookmarkEnd w:id="0"/>
    </w:p>
    <w:p w:rsidR="00594CA4" w:rsidRPr="00594CA4" w:rsidRDefault="00594CA4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594CA4">
        <w:rPr>
          <w:b/>
          <w:sz w:val="20"/>
          <w:u w:val="single"/>
        </w:rPr>
        <w:t>ACTION ITEMS:</w:t>
      </w:r>
    </w:p>
    <w:p w:rsidR="00594CA4" w:rsidRPr="00ED1DD7" w:rsidRDefault="00594CA4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594CA4">
        <w:rPr>
          <w:b/>
          <w:sz w:val="20"/>
        </w:rPr>
        <w:t>Proposed 2019 Budget Approval</w:t>
      </w:r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27464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27464E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64E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4CA4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30D0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16B2"/>
    <w:rsid w:val="00A93881"/>
    <w:rsid w:val="00A93ACC"/>
    <w:rsid w:val="00A94EEA"/>
    <w:rsid w:val="00A953BA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76E70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Heather Leu</cp:lastModifiedBy>
  <cp:revision>4</cp:revision>
  <cp:lastPrinted>2018-07-27T17:28:00Z</cp:lastPrinted>
  <dcterms:created xsi:type="dcterms:W3CDTF">2018-11-29T19:54:00Z</dcterms:created>
  <dcterms:modified xsi:type="dcterms:W3CDTF">2018-11-29T20:12:00Z</dcterms:modified>
</cp:coreProperties>
</file>